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8234F6" w:rsidRPr="008234F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</w:t>
      </w:r>
      <w:proofErr w:type="gramStart"/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proofErr w:type="gramEnd"/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1774FB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1774FB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1774FB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017750" w:rsidRPr="001774FB">
        <w:rPr>
          <w:rFonts w:ascii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017750" w:rsidRPr="001774FB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1774FB" w:rsidRPr="001774FB" w:rsidRDefault="0064142E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 w:rsidRPr="001774FB">
        <w:rPr>
          <w:rFonts w:ascii="Times New Roman" w:hAnsi="Times New Roman" w:cs="Times New Roman"/>
          <w:b/>
          <w:sz w:val="22"/>
          <w:szCs w:val="22"/>
        </w:rPr>
        <w:t>________</w:t>
      </w:r>
      <w:r w:rsidRPr="001774FB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1774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1774FB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1774FB">
        <w:rPr>
          <w:rFonts w:ascii="Times New Roman" w:hAnsi="Times New Roman" w:cs="Times New Roman"/>
          <w:sz w:val="22"/>
          <w:szCs w:val="22"/>
        </w:rPr>
        <w:t>», в лице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 w:rsidRPr="001774FB">
        <w:rPr>
          <w:rFonts w:ascii="Times New Roman" w:hAnsi="Times New Roman" w:cs="Times New Roman"/>
          <w:sz w:val="22"/>
          <w:szCs w:val="22"/>
        </w:rPr>
        <w:t>_______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</w:t>
      </w:r>
      <w:r w:rsidR="006531AD" w:rsidRPr="001774FB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1774F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1774FB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1774FB" w:rsidRDefault="001576DA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eastAsia="Times New Roman" w:hAnsi="Times New Roman" w:cs="Times New Roman"/>
          <w:sz w:val="22"/>
          <w:szCs w:val="22"/>
        </w:rPr>
        <w:t>«</w:t>
      </w:r>
      <w:r w:rsidRPr="001774FB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передал, а «</w:t>
      </w:r>
      <w:r w:rsidR="00A62CBE" w:rsidRPr="001774FB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3E6A75" w:rsidRDefault="00017750" w:rsidP="001774FB">
      <w:pPr>
        <w:pStyle w:val="ab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1774FB" w:rsidRPr="00FD3BB2" w:rsidTr="00605AF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ООО «БНГРЭ» «Золотые правила безопасности труда» 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Положение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DE2A4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«РН-Ванкор»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природовосстановительных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без потери управления скважиной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Супервайзинг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Предупреждение и ликвидация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осложнений в процессе бурения и крепления эксплуатационных и разведочных скважин,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И-90052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бокового ствола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газонефтеводопроявлений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Осуществление дистанционного экспертного сопровождения процессов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инцидинтов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проектной группе Крупного проекта (программы развития) в Разведке и добыче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Р-9448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заканчивания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Производственная отчетность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суточной отчетности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работы бурового супервайзера на объектах Обществ группы при строительстве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Расследование аварий в процессе строительства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зарезки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Тагульское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зарезке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4B" w:rsidRDefault="00800F4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74FB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828"/>
      </w:tblGrid>
      <w:tr w:rsidR="006531AD" w:rsidRPr="003E6A75" w:rsidTr="001774FB">
        <w:tc>
          <w:tcPr>
            <w:tcW w:w="5670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38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74FB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00F4B"/>
    <w:rsid w:val="00810C74"/>
    <w:rsid w:val="00814D4B"/>
    <w:rsid w:val="008157C1"/>
    <w:rsid w:val="008234F6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C7421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AD4E3-35B0-4649-8C09-B15CD904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Вербицкий Данил Дмитриевич</cp:lastModifiedBy>
  <cp:revision>41</cp:revision>
  <cp:lastPrinted>2016-11-22T08:42:00Z</cp:lastPrinted>
  <dcterms:created xsi:type="dcterms:W3CDTF">2018-11-13T03:10:00Z</dcterms:created>
  <dcterms:modified xsi:type="dcterms:W3CDTF">2025-12-03T02:56:00Z</dcterms:modified>
</cp:coreProperties>
</file>